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B03084" w:rsidRPr="00E03C69" w:rsidTr="00B8625F">
        <w:trPr>
          <w:trHeight w:val="1529"/>
        </w:trPr>
        <w:tc>
          <w:tcPr>
            <w:tcW w:w="707" w:type="dxa"/>
          </w:tcPr>
          <w:p w:rsidR="00B03084" w:rsidRPr="00E03C69" w:rsidRDefault="00B03084" w:rsidP="00B8625F">
            <w:pPr>
              <w:spacing w:line="360" w:lineRule="auto"/>
              <w:rPr>
                <w:rFonts w:ascii="Verdana" w:hAnsi="Verdana"/>
              </w:rPr>
            </w:pPr>
          </w:p>
          <w:p w:rsidR="00B03084" w:rsidRPr="00E03C69" w:rsidRDefault="00B03084" w:rsidP="00B8625F">
            <w:pPr>
              <w:spacing w:line="360" w:lineRule="auto"/>
              <w:rPr>
                <w:sz w:val="28"/>
              </w:rPr>
            </w:pPr>
          </w:p>
        </w:tc>
        <w:tc>
          <w:tcPr>
            <w:tcW w:w="9859" w:type="dxa"/>
          </w:tcPr>
          <w:p w:rsidR="00B03084" w:rsidRPr="00E03C69" w:rsidRDefault="00B03084" w:rsidP="00B8625F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4"/>
                <w:szCs w:val="40"/>
              </w:rPr>
            </w:pPr>
            <w:r>
              <w:rPr>
                <w:rFonts w:ascii="Berlin Sans FB" w:hAnsi="Berlin Sans FB" w:cs="Arial"/>
                <w:b/>
                <w:noProof/>
                <w:color w:val="0F243E"/>
                <w:sz w:val="44"/>
                <w:szCs w:val="40"/>
                <w:lang w:eastAsia="pt-P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5412105</wp:posOffset>
                  </wp:positionH>
                  <wp:positionV relativeFrom="paragraph">
                    <wp:posOffset>8890</wp:posOffset>
                  </wp:positionV>
                  <wp:extent cx="791845" cy="960120"/>
                  <wp:effectExtent l="19050" t="0" r="8255" b="0"/>
                  <wp:wrapNone/>
                  <wp:docPr id="2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3C69">
              <w:rPr>
                <w:rFonts w:ascii="Berlin Sans FB" w:hAnsi="Berlin Sans FB" w:cs="Arial"/>
                <w:b/>
                <w:color w:val="0F243E"/>
                <w:sz w:val="44"/>
                <w:szCs w:val="40"/>
              </w:rPr>
              <w:t xml:space="preserve"> Português</w:t>
            </w:r>
          </w:p>
          <w:p w:rsidR="00B03084" w:rsidRPr="00E03C69" w:rsidRDefault="00B03084" w:rsidP="00B8625F">
            <w:pPr>
              <w:spacing w:line="360" w:lineRule="auto"/>
              <w:rPr>
                <w:rFonts w:ascii="Berlin Sans FB" w:hAnsi="Berlin Sans FB" w:cs="Arial"/>
                <w:sz w:val="32"/>
                <w:szCs w:val="28"/>
              </w:rPr>
            </w:pPr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>Nome</w:t>
            </w:r>
            <w:proofErr w:type="gramStart"/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>:_____________________________________________</w:t>
            </w:r>
            <w:proofErr w:type="gramEnd"/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 xml:space="preserve"> Ano/Turma: _____</w:t>
            </w:r>
          </w:p>
        </w:tc>
      </w:tr>
    </w:tbl>
    <w:p w:rsidR="00607F74" w:rsidRPr="00B03084" w:rsidRDefault="00A534E1" w:rsidP="00B03084">
      <w:pPr>
        <w:jc w:val="center"/>
        <w:rPr>
          <w:rFonts w:ascii="Bookman Old Style" w:hAnsi="Bookman Old Style"/>
          <w:b/>
          <w:szCs w:val="28"/>
        </w:rPr>
      </w:pPr>
      <w:r w:rsidRPr="0096169D">
        <w:rPr>
          <w:b/>
          <w:color w:val="FF0000"/>
          <w:sz w:val="28"/>
          <w:szCs w:val="28"/>
          <w:highlight w:val="lightGray"/>
        </w:rPr>
        <w:t>O verbo</w:t>
      </w:r>
    </w:p>
    <w:p w:rsidR="00A534E1" w:rsidRPr="0096169D" w:rsidRDefault="00B03084" w:rsidP="00A534E1">
      <w:pPr>
        <w:jc w:val="both"/>
        <w:rPr>
          <w:b/>
          <w:sz w:val="24"/>
          <w:szCs w:val="28"/>
        </w:rPr>
      </w:pPr>
      <w:r>
        <w:rPr>
          <w:b/>
          <w:noProof/>
          <w:color w:val="FF0000"/>
          <w:sz w:val="24"/>
          <w:szCs w:val="28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274320</wp:posOffset>
            </wp:positionV>
            <wp:extent cx="1495425" cy="538480"/>
            <wp:effectExtent l="19050" t="0" r="9525" b="0"/>
            <wp:wrapTight wrapText="bothSides">
              <wp:wrapPolygon edited="0">
                <wp:start x="-275" y="0"/>
                <wp:lineTo x="-275" y="20632"/>
                <wp:lineTo x="21738" y="20632"/>
                <wp:lineTo x="21738" y="0"/>
                <wp:lineTo x="-275" y="0"/>
              </wp:wrapPolygon>
            </wp:wrapTight>
            <wp:docPr id="1" name="Imagem 1" descr="http://izambard.files.wordpress.com/2010/03/garfiel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ambard.files.wordpress.com/2010/03/garfiel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E1" w:rsidRPr="0096169D">
        <w:rPr>
          <w:b/>
          <w:color w:val="FF0000"/>
          <w:sz w:val="24"/>
          <w:szCs w:val="28"/>
        </w:rPr>
        <w:t xml:space="preserve">Verbo </w:t>
      </w:r>
      <w:r w:rsidR="00A534E1" w:rsidRPr="0096169D">
        <w:rPr>
          <w:b/>
          <w:sz w:val="24"/>
          <w:szCs w:val="28"/>
        </w:rPr>
        <w:t>- palavra que constitui o elemento principal do grupo verbal. Flexiona-se</w:t>
      </w:r>
      <w:r w:rsidR="00B0360C">
        <w:rPr>
          <w:b/>
          <w:sz w:val="24"/>
          <w:szCs w:val="28"/>
        </w:rPr>
        <w:t xml:space="preserve"> (varia)</w:t>
      </w:r>
      <w:r w:rsidR="00A534E1" w:rsidRPr="0096169D">
        <w:rPr>
          <w:b/>
          <w:sz w:val="24"/>
          <w:szCs w:val="28"/>
        </w:rPr>
        <w:t xml:space="preserve"> em </w:t>
      </w:r>
      <w:r w:rsidR="00A534E1" w:rsidRPr="0096169D">
        <w:rPr>
          <w:b/>
          <w:sz w:val="24"/>
          <w:szCs w:val="28"/>
          <w:highlight w:val="yellow"/>
        </w:rPr>
        <w:t>tempo, modo, pessoa e número</w:t>
      </w:r>
      <w:r w:rsidR="00A534E1" w:rsidRPr="0096169D">
        <w:rPr>
          <w:b/>
          <w:sz w:val="24"/>
          <w:szCs w:val="28"/>
        </w:rPr>
        <w:t xml:space="preserve">. </w:t>
      </w:r>
    </w:p>
    <w:p w:rsidR="00A534E1" w:rsidRPr="0096169D" w:rsidRDefault="005606BE" w:rsidP="00A534E1">
      <w:pPr>
        <w:jc w:val="both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7.3pt;margin-top:20.65pt;width:.75pt;height:14.25pt;z-index:251664384" o:connectortype="straight">
            <v:stroke endarrow="block"/>
          </v:shape>
        </w:pict>
      </w:r>
      <w:r w:rsidR="00A534E1" w:rsidRPr="0096169D">
        <w:rPr>
          <w:b/>
          <w:sz w:val="24"/>
          <w:szCs w:val="28"/>
        </w:rPr>
        <w:t xml:space="preserve">  O João </w:t>
      </w:r>
      <w:r w:rsidR="00A534E1" w:rsidRPr="0096169D">
        <w:rPr>
          <w:b/>
          <w:sz w:val="24"/>
          <w:szCs w:val="28"/>
          <w:highlight w:val="green"/>
        </w:rPr>
        <w:t>comprou</w:t>
      </w:r>
      <w:r w:rsidR="00A534E1" w:rsidRPr="0096169D">
        <w:rPr>
          <w:b/>
          <w:sz w:val="24"/>
          <w:szCs w:val="28"/>
        </w:rPr>
        <w:t xml:space="preserve"> dois gelados.</w:t>
      </w:r>
    </w:p>
    <w:p w:rsidR="00210EF8" w:rsidRPr="0096169D" w:rsidRDefault="00A534E1" w:rsidP="00A534E1">
      <w:pPr>
        <w:jc w:val="both"/>
        <w:rPr>
          <w:rFonts w:cstheme="minorHAnsi"/>
          <w:b/>
          <w:sz w:val="24"/>
          <w:szCs w:val="28"/>
        </w:rPr>
      </w:pPr>
      <w:r w:rsidRPr="0096169D">
        <w:rPr>
          <w:b/>
          <w:sz w:val="24"/>
          <w:szCs w:val="28"/>
        </w:rPr>
        <w:t xml:space="preserve">           </w:t>
      </w:r>
      <w:r w:rsidR="001B4752" w:rsidRPr="0096169D">
        <w:rPr>
          <w:rFonts w:cstheme="minorHAnsi"/>
          <w:b/>
          <w:sz w:val="24"/>
          <w:szCs w:val="28"/>
        </w:rPr>
        <w:sym w:font="Wingdings 2" w:char="F098"/>
      </w:r>
      <w:r w:rsidRPr="0096169D">
        <w:rPr>
          <w:b/>
          <w:sz w:val="24"/>
          <w:szCs w:val="28"/>
        </w:rPr>
        <w:t xml:space="preserve"> Forma do </w:t>
      </w:r>
      <w:r w:rsidRPr="0096169D">
        <w:rPr>
          <w:rFonts w:cstheme="minorHAnsi"/>
          <w:b/>
          <w:sz w:val="24"/>
          <w:szCs w:val="28"/>
        </w:rPr>
        <w:t>verbo comprar no pretérito perfeito do modo indicativo, na 3ª pessoa do singular.</w:t>
      </w:r>
    </w:p>
    <w:p w:rsidR="00A534E1" w:rsidRPr="0096169D" w:rsidRDefault="00906658" w:rsidP="00906658">
      <w:pPr>
        <w:jc w:val="center"/>
        <w:rPr>
          <w:rFonts w:cstheme="minorHAnsi"/>
          <w:b/>
          <w:color w:val="FF0000"/>
          <w:sz w:val="24"/>
          <w:szCs w:val="28"/>
        </w:rPr>
      </w:pPr>
      <w:r w:rsidRPr="0096169D">
        <w:rPr>
          <w:rFonts w:cstheme="minorHAnsi"/>
          <w:b/>
          <w:color w:val="FF0000"/>
          <w:sz w:val="24"/>
          <w:szCs w:val="28"/>
          <w:highlight w:val="lightGray"/>
        </w:rPr>
        <w:t>Verbo regular / verbo irregular</w:t>
      </w:r>
    </w:p>
    <w:p w:rsidR="00A534E1" w:rsidRPr="0096169D" w:rsidRDefault="00906658" w:rsidP="00A534E1">
      <w:pPr>
        <w:jc w:val="both"/>
        <w:rPr>
          <w:rFonts w:cstheme="minorHAnsi"/>
          <w:b/>
          <w:sz w:val="24"/>
          <w:szCs w:val="28"/>
        </w:rPr>
      </w:pPr>
      <w:r w:rsidRPr="0096169D">
        <w:rPr>
          <w:rFonts w:cstheme="minorHAnsi"/>
          <w:b/>
          <w:sz w:val="24"/>
          <w:szCs w:val="28"/>
        </w:rPr>
        <w:t xml:space="preserve">Tendo em conta a sua flexão ou conjugação, os verbos podem ser classificados como </w:t>
      </w:r>
      <w:r w:rsidRPr="0096169D">
        <w:rPr>
          <w:rFonts w:cstheme="minorHAnsi"/>
          <w:b/>
          <w:sz w:val="24"/>
          <w:szCs w:val="28"/>
          <w:highlight w:val="yellow"/>
        </w:rPr>
        <w:t xml:space="preserve">regulares </w:t>
      </w:r>
      <w:r w:rsidRPr="0096169D">
        <w:rPr>
          <w:rFonts w:cstheme="minorHAnsi"/>
          <w:b/>
          <w:sz w:val="24"/>
          <w:szCs w:val="28"/>
        </w:rPr>
        <w:t>ou</w:t>
      </w:r>
      <w:r w:rsidRPr="0096169D">
        <w:rPr>
          <w:rFonts w:cstheme="minorHAnsi"/>
          <w:b/>
          <w:sz w:val="24"/>
          <w:szCs w:val="28"/>
          <w:highlight w:val="yellow"/>
        </w:rPr>
        <w:t xml:space="preserve"> irregulares.</w:t>
      </w:r>
    </w:p>
    <w:p w:rsidR="00A534E1" w:rsidRPr="0096169D" w:rsidRDefault="00906658" w:rsidP="00A534E1">
      <w:pPr>
        <w:jc w:val="both"/>
        <w:rPr>
          <w:b/>
          <w:sz w:val="24"/>
          <w:szCs w:val="28"/>
        </w:rPr>
      </w:pPr>
      <w:r w:rsidRPr="0096169D">
        <w:rPr>
          <w:b/>
          <w:sz w:val="24"/>
          <w:szCs w:val="28"/>
        </w:rPr>
        <w:t xml:space="preserve">Um verbo </w:t>
      </w:r>
      <w:r w:rsidRPr="0096169D">
        <w:rPr>
          <w:b/>
          <w:sz w:val="24"/>
          <w:szCs w:val="28"/>
          <w:highlight w:val="yellow"/>
        </w:rPr>
        <w:t>regular</w:t>
      </w:r>
      <w:r w:rsidRPr="0096169D">
        <w:rPr>
          <w:b/>
          <w:sz w:val="24"/>
          <w:szCs w:val="28"/>
        </w:rPr>
        <w:t xml:space="preserve"> segue um modelo de conjugação e, quando conjugado em diferentes tempos e modos, mantém o mesmo radical. </w:t>
      </w:r>
    </w:p>
    <w:p w:rsidR="00906658" w:rsidRPr="0096169D" w:rsidRDefault="00906658" w:rsidP="00A534E1">
      <w:pPr>
        <w:jc w:val="both"/>
        <w:rPr>
          <w:b/>
          <w:sz w:val="24"/>
          <w:szCs w:val="28"/>
        </w:rPr>
      </w:pPr>
      <w:r w:rsidRPr="0096169D">
        <w:rPr>
          <w:rFonts w:cstheme="minorHAnsi"/>
          <w:b/>
          <w:color w:val="000000" w:themeColor="text1"/>
          <w:sz w:val="24"/>
          <w:szCs w:val="28"/>
        </w:rPr>
        <w:t xml:space="preserve">│Verbo cantar: </w:t>
      </w:r>
      <w:r w:rsidRPr="0096169D">
        <w:rPr>
          <w:rFonts w:cstheme="minorHAnsi"/>
          <w:b/>
          <w:color w:val="000000" w:themeColor="text1"/>
          <w:sz w:val="24"/>
          <w:szCs w:val="28"/>
          <w:u w:val="single"/>
        </w:rPr>
        <w:t>cant</w:t>
      </w:r>
      <w:r w:rsidRPr="0096169D">
        <w:rPr>
          <w:rFonts w:cstheme="minorHAnsi"/>
          <w:b/>
          <w:color w:val="000000" w:themeColor="text1"/>
          <w:sz w:val="24"/>
          <w:szCs w:val="28"/>
        </w:rPr>
        <w:t xml:space="preserve">o, </w:t>
      </w:r>
      <w:r w:rsidRPr="0096169D">
        <w:rPr>
          <w:rFonts w:cstheme="minorHAnsi"/>
          <w:b/>
          <w:color w:val="000000" w:themeColor="text1"/>
          <w:sz w:val="24"/>
          <w:szCs w:val="28"/>
          <w:u w:val="single"/>
        </w:rPr>
        <w:t>cant</w:t>
      </w:r>
      <w:r w:rsidRPr="0096169D">
        <w:rPr>
          <w:rFonts w:cstheme="minorHAnsi"/>
          <w:b/>
          <w:color w:val="000000" w:themeColor="text1"/>
          <w:sz w:val="24"/>
          <w:szCs w:val="28"/>
        </w:rPr>
        <w:t xml:space="preserve">ei, </w:t>
      </w:r>
      <w:r w:rsidRPr="0096169D">
        <w:rPr>
          <w:rFonts w:cstheme="minorHAnsi"/>
          <w:b/>
          <w:color w:val="000000" w:themeColor="text1"/>
          <w:sz w:val="24"/>
          <w:szCs w:val="28"/>
          <w:u w:val="single"/>
        </w:rPr>
        <w:t>cant</w:t>
      </w:r>
      <w:r w:rsidRPr="0096169D">
        <w:rPr>
          <w:rFonts w:cstheme="minorHAnsi"/>
          <w:b/>
          <w:color w:val="000000" w:themeColor="text1"/>
          <w:sz w:val="24"/>
          <w:szCs w:val="28"/>
        </w:rPr>
        <w:t xml:space="preserve">ava, </w:t>
      </w:r>
      <w:r w:rsidRPr="0096169D">
        <w:rPr>
          <w:rFonts w:cstheme="minorHAnsi"/>
          <w:b/>
          <w:color w:val="000000" w:themeColor="text1"/>
          <w:sz w:val="24"/>
          <w:szCs w:val="28"/>
          <w:u w:val="single"/>
        </w:rPr>
        <w:t>cant</w:t>
      </w:r>
      <w:r w:rsidRPr="0096169D">
        <w:rPr>
          <w:rFonts w:cstheme="minorHAnsi"/>
          <w:b/>
          <w:color w:val="000000" w:themeColor="text1"/>
          <w:sz w:val="24"/>
          <w:szCs w:val="28"/>
        </w:rPr>
        <w:t xml:space="preserve">ara, </w:t>
      </w:r>
      <w:r w:rsidRPr="0096169D">
        <w:rPr>
          <w:rFonts w:cstheme="minorHAnsi"/>
          <w:b/>
          <w:color w:val="000000" w:themeColor="text1"/>
          <w:sz w:val="24"/>
          <w:szCs w:val="28"/>
          <w:u w:val="single"/>
        </w:rPr>
        <w:t>cant</w:t>
      </w:r>
      <w:r w:rsidRPr="0096169D">
        <w:rPr>
          <w:rFonts w:cstheme="minorHAnsi"/>
          <w:b/>
          <w:color w:val="000000" w:themeColor="text1"/>
          <w:sz w:val="24"/>
          <w:szCs w:val="28"/>
        </w:rPr>
        <w:t xml:space="preserve">arei, </w:t>
      </w:r>
      <w:r w:rsidRPr="0096169D">
        <w:rPr>
          <w:rFonts w:cstheme="minorHAnsi"/>
          <w:b/>
          <w:color w:val="000000" w:themeColor="text1"/>
          <w:sz w:val="24"/>
          <w:szCs w:val="28"/>
          <w:u w:val="single"/>
        </w:rPr>
        <w:t>cant</w:t>
      </w:r>
      <w:r w:rsidRPr="0096169D">
        <w:rPr>
          <w:rFonts w:cstheme="minorHAnsi"/>
          <w:b/>
          <w:color w:val="000000" w:themeColor="text1"/>
          <w:sz w:val="24"/>
          <w:szCs w:val="28"/>
        </w:rPr>
        <w:t xml:space="preserve">e, </w:t>
      </w:r>
      <w:r w:rsidRPr="0096169D">
        <w:rPr>
          <w:rFonts w:cstheme="minorHAnsi"/>
          <w:b/>
          <w:color w:val="000000" w:themeColor="text1"/>
          <w:sz w:val="24"/>
          <w:szCs w:val="28"/>
          <w:u w:val="single"/>
        </w:rPr>
        <w:t>cant</w:t>
      </w:r>
      <w:r w:rsidRPr="0096169D">
        <w:rPr>
          <w:rFonts w:cstheme="minorHAnsi"/>
          <w:b/>
          <w:color w:val="000000" w:themeColor="text1"/>
          <w:sz w:val="24"/>
          <w:szCs w:val="28"/>
        </w:rPr>
        <w:t xml:space="preserve">asse, </w:t>
      </w:r>
      <w:r w:rsidRPr="0096169D">
        <w:rPr>
          <w:rFonts w:cstheme="minorHAnsi"/>
          <w:b/>
          <w:color w:val="000000" w:themeColor="text1"/>
          <w:sz w:val="24"/>
          <w:szCs w:val="28"/>
          <w:u w:val="single"/>
        </w:rPr>
        <w:t>cant</w:t>
      </w:r>
      <w:r w:rsidRPr="0096169D">
        <w:rPr>
          <w:rFonts w:cstheme="minorHAnsi"/>
          <w:b/>
          <w:color w:val="000000" w:themeColor="text1"/>
          <w:sz w:val="24"/>
          <w:szCs w:val="28"/>
        </w:rPr>
        <w:t>aria…</w:t>
      </w:r>
    </w:p>
    <w:p w:rsidR="00906658" w:rsidRPr="0096169D" w:rsidRDefault="00906658" w:rsidP="00A534E1">
      <w:pPr>
        <w:jc w:val="both"/>
        <w:rPr>
          <w:b/>
          <w:sz w:val="24"/>
          <w:szCs w:val="28"/>
        </w:rPr>
      </w:pPr>
      <w:r w:rsidRPr="0096169D">
        <w:rPr>
          <w:b/>
          <w:sz w:val="24"/>
          <w:szCs w:val="28"/>
        </w:rPr>
        <w:t xml:space="preserve">Um verbo </w:t>
      </w:r>
      <w:r w:rsidRPr="0096169D">
        <w:rPr>
          <w:b/>
          <w:sz w:val="24"/>
          <w:szCs w:val="28"/>
          <w:highlight w:val="yellow"/>
        </w:rPr>
        <w:t>irregular</w:t>
      </w:r>
      <w:r w:rsidRPr="0096169D">
        <w:rPr>
          <w:b/>
          <w:sz w:val="24"/>
          <w:szCs w:val="28"/>
        </w:rPr>
        <w:t xml:space="preserve"> apresenta alterações no radical, quando conjugado</w:t>
      </w:r>
      <w:r w:rsidR="00A676B9" w:rsidRPr="0096169D">
        <w:rPr>
          <w:b/>
          <w:sz w:val="24"/>
          <w:szCs w:val="28"/>
        </w:rPr>
        <w:t xml:space="preserve"> nos di</w:t>
      </w:r>
      <w:r w:rsidR="00F62008" w:rsidRPr="0096169D">
        <w:rPr>
          <w:b/>
          <w:sz w:val="24"/>
          <w:szCs w:val="28"/>
        </w:rPr>
        <w:t>ferentes tempos e modos, não seguindo um modelo de conjugação.</w:t>
      </w:r>
    </w:p>
    <w:p w:rsidR="009C11C7" w:rsidRPr="0096169D" w:rsidRDefault="00F62008" w:rsidP="00A534E1">
      <w:pPr>
        <w:jc w:val="both"/>
        <w:rPr>
          <w:rFonts w:cstheme="minorHAnsi"/>
          <w:b/>
          <w:color w:val="000000" w:themeColor="text1"/>
          <w:sz w:val="24"/>
          <w:szCs w:val="28"/>
        </w:rPr>
      </w:pPr>
      <w:r w:rsidRPr="0096169D">
        <w:rPr>
          <w:rFonts w:cstheme="minorHAnsi"/>
          <w:b/>
          <w:color w:val="000000" w:themeColor="text1"/>
          <w:sz w:val="24"/>
          <w:szCs w:val="28"/>
        </w:rPr>
        <w:t>│Verbo dar: dou, dei, dava, dera, darei, dê, desse, daria…</w:t>
      </w:r>
    </w:p>
    <w:p w:rsidR="00F62008" w:rsidRPr="0096169D" w:rsidRDefault="00F62008" w:rsidP="00F62008">
      <w:pPr>
        <w:jc w:val="center"/>
        <w:rPr>
          <w:b/>
          <w:color w:val="FF0000"/>
          <w:sz w:val="24"/>
          <w:szCs w:val="28"/>
        </w:rPr>
      </w:pPr>
      <w:r w:rsidRPr="0096169D">
        <w:rPr>
          <w:b/>
          <w:color w:val="FF0000"/>
          <w:sz w:val="24"/>
          <w:szCs w:val="28"/>
          <w:highlight w:val="lightGray"/>
        </w:rPr>
        <w:t>Conjugação</w:t>
      </w:r>
    </w:p>
    <w:p w:rsidR="00F62008" w:rsidRPr="0096169D" w:rsidRDefault="00F62008" w:rsidP="00F62008">
      <w:pPr>
        <w:rPr>
          <w:b/>
          <w:sz w:val="24"/>
          <w:szCs w:val="28"/>
        </w:rPr>
      </w:pPr>
      <w:r w:rsidRPr="0096169D">
        <w:rPr>
          <w:b/>
          <w:sz w:val="24"/>
          <w:szCs w:val="28"/>
        </w:rPr>
        <w:t xml:space="preserve">A </w:t>
      </w:r>
      <w:r w:rsidRPr="0096169D">
        <w:rPr>
          <w:b/>
          <w:sz w:val="24"/>
          <w:szCs w:val="28"/>
          <w:u w:val="single"/>
        </w:rPr>
        <w:t>conjugação</w:t>
      </w:r>
      <w:r w:rsidRPr="0096169D">
        <w:rPr>
          <w:b/>
          <w:sz w:val="24"/>
          <w:szCs w:val="28"/>
        </w:rPr>
        <w:t xml:space="preserve"> é um modelo de flexão verbal definido em função da vogal temática dos verbos. Em Português existem três conjugações ( 1ª , 2ª, 3ª ), correspondentes a três vogais temáticas do infinitivo dos verbos ( -a, -e, </w:t>
      </w:r>
      <w:r w:rsidR="00BB74F3">
        <w:rPr>
          <w:b/>
          <w:sz w:val="24"/>
          <w:szCs w:val="28"/>
        </w:rPr>
        <w:t>-</w:t>
      </w:r>
      <w:bookmarkStart w:id="0" w:name="_GoBack"/>
      <w:bookmarkEnd w:id="0"/>
      <w:r w:rsidRPr="0096169D">
        <w:rPr>
          <w:b/>
          <w:sz w:val="24"/>
          <w:szCs w:val="28"/>
        </w:rPr>
        <w:t>i)</w:t>
      </w:r>
      <w:r w:rsidR="00567382" w:rsidRPr="0096169D">
        <w:rPr>
          <w:b/>
          <w:sz w:val="24"/>
          <w:szCs w:val="28"/>
        </w:rPr>
        <w:t>.</w:t>
      </w:r>
    </w:p>
    <w:p w:rsidR="003C2EEB" w:rsidRPr="0096169D" w:rsidRDefault="003C2EEB" w:rsidP="003C2EEB">
      <w:pPr>
        <w:pStyle w:val="PargrafodaLista"/>
        <w:numPr>
          <w:ilvl w:val="0"/>
          <w:numId w:val="3"/>
        </w:numPr>
        <w:rPr>
          <w:b/>
          <w:sz w:val="24"/>
          <w:szCs w:val="28"/>
        </w:rPr>
      </w:pPr>
      <w:r w:rsidRPr="0096169D">
        <w:rPr>
          <w:b/>
          <w:sz w:val="24"/>
          <w:szCs w:val="28"/>
        </w:rPr>
        <w:t xml:space="preserve">O verbo </w:t>
      </w:r>
      <w:r w:rsidRPr="0096169D">
        <w:rPr>
          <w:b/>
          <w:sz w:val="24"/>
          <w:szCs w:val="28"/>
          <w:highlight w:val="yellow"/>
        </w:rPr>
        <w:t>pôr</w:t>
      </w:r>
      <w:r w:rsidRPr="0096169D">
        <w:rPr>
          <w:b/>
          <w:sz w:val="24"/>
          <w:szCs w:val="28"/>
        </w:rPr>
        <w:t xml:space="preserve"> pertence à </w:t>
      </w:r>
      <w:r w:rsidRPr="0096169D">
        <w:rPr>
          <w:b/>
          <w:sz w:val="24"/>
          <w:szCs w:val="28"/>
          <w:highlight w:val="yellow"/>
        </w:rPr>
        <w:t>2ª conjugação</w:t>
      </w:r>
      <w:r w:rsidRPr="0096169D">
        <w:rPr>
          <w:b/>
          <w:sz w:val="24"/>
          <w:szCs w:val="28"/>
        </w:rPr>
        <w:t xml:space="preserve"> porque em latim se escrevia ponere e a vogal temática era –</w:t>
      </w:r>
      <w:proofErr w:type="gramStart"/>
      <w:r w:rsidRPr="0096169D">
        <w:rPr>
          <w:b/>
          <w:sz w:val="24"/>
          <w:szCs w:val="28"/>
        </w:rPr>
        <w:t>e.</w:t>
      </w:r>
      <w:proofErr w:type="gramEnd"/>
    </w:p>
    <w:p w:rsidR="00F62008" w:rsidRPr="0096169D" w:rsidRDefault="005606BE" w:rsidP="00F62008">
      <w:pPr>
        <w:rPr>
          <w:b/>
          <w:sz w:val="24"/>
          <w:szCs w:val="28"/>
        </w:rPr>
      </w:pPr>
      <w:r w:rsidRPr="005606BE">
        <w:rPr>
          <w:b/>
          <w:noProof/>
          <w:sz w:val="24"/>
          <w:szCs w:val="28"/>
          <w:highlight w:val="cyan"/>
          <w:lang w:eastAsia="pt-PT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8" style="position:absolute;margin-left:38.35pt;margin-top:16.25pt;width:53.4pt;height:11.1pt;z-index:251661312" o:connectortype="curved" adj="10800,-1478822,-28173">
            <v:stroke startarrow="block" endarrow="block"/>
          </v:shape>
        </w:pict>
      </w:r>
      <w:r w:rsidRPr="005606BE">
        <w:rPr>
          <w:b/>
          <w:noProof/>
          <w:sz w:val="24"/>
          <w:szCs w:val="28"/>
          <w:highlight w:val="cyan"/>
          <w:lang w:eastAsia="pt-P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-2.6pt;margin-top:19.05pt;width:22.15pt;height:6.7pt;rotation:90;flip:x;z-index:251659264" o:connectortype="elbow" adj="10776,2449988,-40128">
            <v:stroke endarrow="block"/>
          </v:shape>
        </w:pict>
      </w:r>
      <w:proofErr w:type="spellStart"/>
      <w:proofErr w:type="gramStart"/>
      <w:r w:rsidR="00F62008" w:rsidRPr="0096169D">
        <w:rPr>
          <w:b/>
          <w:sz w:val="24"/>
          <w:szCs w:val="28"/>
          <w:highlight w:val="cyan"/>
        </w:rPr>
        <w:t>Cant</w:t>
      </w:r>
      <w:proofErr w:type="spellEnd"/>
      <w:r w:rsidR="00F62008" w:rsidRPr="0096169D">
        <w:rPr>
          <w:b/>
          <w:sz w:val="24"/>
          <w:szCs w:val="28"/>
        </w:rPr>
        <w:t>[</w:t>
      </w:r>
      <w:r w:rsidR="00F62008" w:rsidRPr="0096169D">
        <w:rPr>
          <w:b/>
          <w:sz w:val="24"/>
          <w:szCs w:val="28"/>
          <w:highlight w:val="green"/>
        </w:rPr>
        <w:t>a</w:t>
      </w:r>
      <w:proofErr w:type="gramEnd"/>
      <w:r w:rsidR="00F62008" w:rsidRPr="0096169D">
        <w:rPr>
          <w:b/>
          <w:sz w:val="24"/>
          <w:szCs w:val="28"/>
        </w:rPr>
        <w:t>]r</w:t>
      </w:r>
    </w:p>
    <w:p w:rsidR="00F62008" w:rsidRPr="0096169D" w:rsidRDefault="005606BE" w:rsidP="00F62008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PT"/>
        </w:rPr>
        <w:pict>
          <v:shape id="_x0000_s1032" type="#_x0000_t32" style="position:absolute;margin-left:49.85pt;margin-top:8pt;width:.05pt;height:18.95pt;z-index:251662336" o:connectortype="straight">
            <v:stroke endarrow="block"/>
          </v:shape>
        </w:pict>
      </w:r>
      <w:r w:rsidR="00F62008" w:rsidRPr="0096169D">
        <w:rPr>
          <w:b/>
          <w:sz w:val="24"/>
          <w:szCs w:val="28"/>
        </w:rPr>
        <w:t xml:space="preserve">      </w:t>
      </w:r>
      <w:proofErr w:type="gramStart"/>
      <w:r w:rsidR="00F62008" w:rsidRPr="0096169D">
        <w:rPr>
          <w:b/>
          <w:sz w:val="24"/>
          <w:szCs w:val="28"/>
          <w:highlight w:val="cyan"/>
        </w:rPr>
        <w:t>radical</w:t>
      </w:r>
      <w:proofErr w:type="gramEnd"/>
      <w:r w:rsidR="00F62008" w:rsidRPr="0096169D">
        <w:rPr>
          <w:b/>
          <w:sz w:val="24"/>
          <w:szCs w:val="28"/>
        </w:rPr>
        <w:t xml:space="preserve">     </w:t>
      </w:r>
      <w:r w:rsidR="00F62008" w:rsidRPr="0096169D">
        <w:rPr>
          <w:b/>
          <w:sz w:val="24"/>
          <w:szCs w:val="28"/>
          <w:highlight w:val="green"/>
        </w:rPr>
        <w:t>Vogal temática</w:t>
      </w:r>
    </w:p>
    <w:p w:rsidR="006867CA" w:rsidRPr="0096169D" w:rsidRDefault="009C11C7" w:rsidP="00F62008">
      <w:pPr>
        <w:rPr>
          <w:b/>
          <w:sz w:val="24"/>
          <w:szCs w:val="28"/>
        </w:rPr>
      </w:pPr>
      <w:r w:rsidRPr="0096169D">
        <w:rPr>
          <w:b/>
          <w:sz w:val="24"/>
          <w:szCs w:val="28"/>
          <w:highlight w:val="yellow"/>
        </w:rPr>
        <w:t xml:space="preserve">       1</w:t>
      </w:r>
      <w:r w:rsidR="00385E98" w:rsidRPr="0096169D">
        <w:rPr>
          <w:b/>
          <w:sz w:val="24"/>
          <w:szCs w:val="28"/>
          <w:highlight w:val="yellow"/>
        </w:rPr>
        <w:t>ª</w:t>
      </w:r>
      <w:r w:rsidRPr="0096169D">
        <w:rPr>
          <w:b/>
          <w:sz w:val="24"/>
          <w:szCs w:val="28"/>
          <w:highlight w:val="yellow"/>
        </w:rPr>
        <w:t xml:space="preserve"> Conjugação</w:t>
      </w:r>
    </w:p>
    <w:p w:rsidR="00B03084" w:rsidRPr="00B03084" w:rsidRDefault="00BA267B" w:rsidP="00B03084">
      <w:pPr>
        <w:jc w:val="both"/>
        <w:rPr>
          <w:b/>
          <w:sz w:val="28"/>
          <w:szCs w:val="28"/>
        </w:rPr>
      </w:pPr>
      <w:r w:rsidRPr="00B03084">
        <w:rPr>
          <w:b/>
          <w:noProof/>
          <w:sz w:val="28"/>
          <w:szCs w:val="28"/>
          <w:highlight w:val="lightGray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178435</wp:posOffset>
            </wp:positionV>
            <wp:extent cx="1077595" cy="1589405"/>
            <wp:effectExtent l="19050" t="0" r="8255" b="0"/>
            <wp:wrapTight wrapText="bothSides">
              <wp:wrapPolygon edited="0">
                <wp:start x="-382" y="0"/>
                <wp:lineTo x="-382" y="21229"/>
                <wp:lineTo x="21765" y="21229"/>
                <wp:lineTo x="21765" y="0"/>
                <wp:lineTo x="-382" y="0"/>
              </wp:wrapPolygon>
            </wp:wrapTight>
            <wp:docPr id="7" name="Imagem 7" descr="http://1.bp.blogspot.com/_eKk3lELwHWQ/S9eTNKKz_lI/AAAAAAAAA0s/L7DbeJDMbvg/s1600/escol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eKk3lELwHWQ/S9eTNKKz_lI/AAAAAAAAA0s/L7DbeJDMbvg/s1600/escola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84" w:rsidRPr="00B03084">
        <w:rPr>
          <w:b/>
          <w:sz w:val="28"/>
          <w:szCs w:val="28"/>
          <w:highlight w:val="lightGray"/>
        </w:rPr>
        <w:t xml:space="preserve">              </w:t>
      </w:r>
      <w:r w:rsidRPr="00B03084">
        <w:rPr>
          <w:b/>
          <w:sz w:val="28"/>
          <w:szCs w:val="28"/>
          <w:highlight w:val="lightGray"/>
        </w:rPr>
        <w:t xml:space="preserve">         </w:t>
      </w:r>
      <w:r w:rsidR="009157EC" w:rsidRPr="00B03084">
        <w:rPr>
          <w:b/>
          <w:sz w:val="28"/>
          <w:szCs w:val="28"/>
          <w:highlight w:val="lightGray"/>
        </w:rPr>
        <w:t xml:space="preserve">        Exercício:</w:t>
      </w:r>
      <w:r w:rsidR="009157EC" w:rsidRPr="00B03084">
        <w:rPr>
          <w:b/>
          <w:sz w:val="28"/>
          <w:szCs w:val="28"/>
        </w:rPr>
        <w:t xml:space="preserve"> </w:t>
      </w:r>
    </w:p>
    <w:p w:rsidR="009157EC" w:rsidRPr="00B03084" w:rsidRDefault="009157EC" w:rsidP="00B03084">
      <w:pPr>
        <w:jc w:val="both"/>
        <w:rPr>
          <w:b/>
          <w:sz w:val="28"/>
          <w:szCs w:val="28"/>
          <w:highlight w:val="lightGray"/>
        </w:rPr>
      </w:pPr>
      <w:r w:rsidRPr="00B03084">
        <w:rPr>
          <w:b/>
          <w:sz w:val="28"/>
          <w:szCs w:val="28"/>
        </w:rPr>
        <w:t xml:space="preserve">1- Indica a </w:t>
      </w:r>
      <w:r w:rsidRPr="00B03084">
        <w:rPr>
          <w:b/>
          <w:sz w:val="28"/>
          <w:szCs w:val="28"/>
          <w:u w:val="single"/>
        </w:rPr>
        <w:t>conjugação</w:t>
      </w:r>
      <w:r w:rsidRPr="00B03084">
        <w:rPr>
          <w:b/>
          <w:sz w:val="28"/>
          <w:szCs w:val="28"/>
        </w:rPr>
        <w:t xml:space="preserve"> a que pertencem os seguintes verbos:</w:t>
      </w:r>
    </w:p>
    <w:p w:rsidR="009157EC" w:rsidRPr="00BA267B" w:rsidRDefault="007D24D1" w:rsidP="009157EC">
      <w:pPr>
        <w:pStyle w:val="PargrafodaLista"/>
        <w:numPr>
          <w:ilvl w:val="0"/>
          <w:numId w:val="4"/>
        </w:numPr>
        <w:rPr>
          <w:b/>
          <w:sz w:val="18"/>
          <w:szCs w:val="28"/>
        </w:rPr>
      </w:pPr>
      <w:r w:rsidRPr="00BA267B">
        <w:rPr>
          <w:b/>
          <w:sz w:val="18"/>
          <w:szCs w:val="28"/>
        </w:rPr>
        <w:t>Dançar</w:t>
      </w:r>
    </w:p>
    <w:p w:rsidR="001B4D02" w:rsidRPr="00B03084" w:rsidRDefault="009157EC" w:rsidP="00B03084">
      <w:pPr>
        <w:pStyle w:val="PargrafodaLista"/>
        <w:numPr>
          <w:ilvl w:val="0"/>
          <w:numId w:val="4"/>
        </w:numPr>
        <w:rPr>
          <w:b/>
          <w:sz w:val="18"/>
          <w:szCs w:val="28"/>
        </w:rPr>
      </w:pPr>
      <w:r w:rsidRPr="00BA267B">
        <w:rPr>
          <w:b/>
          <w:sz w:val="18"/>
          <w:szCs w:val="28"/>
        </w:rPr>
        <w:t>Pôr</w:t>
      </w:r>
    </w:p>
    <w:p w:rsidR="009157EC" w:rsidRPr="00BA267B" w:rsidRDefault="007D24D1" w:rsidP="009157EC">
      <w:pPr>
        <w:pStyle w:val="PargrafodaLista"/>
        <w:numPr>
          <w:ilvl w:val="0"/>
          <w:numId w:val="4"/>
        </w:numPr>
        <w:rPr>
          <w:b/>
          <w:sz w:val="18"/>
          <w:szCs w:val="28"/>
        </w:rPr>
      </w:pPr>
      <w:r w:rsidRPr="00BA267B">
        <w:rPr>
          <w:b/>
          <w:sz w:val="18"/>
          <w:szCs w:val="28"/>
        </w:rPr>
        <w:t>Sor</w:t>
      </w:r>
      <w:r w:rsidR="009157EC" w:rsidRPr="00BA267B">
        <w:rPr>
          <w:b/>
          <w:sz w:val="18"/>
          <w:szCs w:val="28"/>
        </w:rPr>
        <w:t>r</w:t>
      </w:r>
      <w:r w:rsidRPr="00BA267B">
        <w:rPr>
          <w:b/>
          <w:sz w:val="18"/>
          <w:szCs w:val="28"/>
        </w:rPr>
        <w:t>ir</w:t>
      </w:r>
    </w:p>
    <w:p w:rsidR="009157EC" w:rsidRPr="00BA267B" w:rsidRDefault="009157EC" w:rsidP="009157EC">
      <w:pPr>
        <w:pStyle w:val="PargrafodaLista"/>
        <w:numPr>
          <w:ilvl w:val="0"/>
          <w:numId w:val="4"/>
        </w:numPr>
        <w:rPr>
          <w:b/>
          <w:sz w:val="18"/>
          <w:szCs w:val="28"/>
        </w:rPr>
      </w:pPr>
      <w:r w:rsidRPr="00BA267B">
        <w:rPr>
          <w:b/>
          <w:sz w:val="18"/>
          <w:szCs w:val="28"/>
        </w:rPr>
        <w:t>Beber</w:t>
      </w:r>
    </w:p>
    <w:p w:rsidR="00BA267B" w:rsidRDefault="001B4D02" w:rsidP="00FE3C3A">
      <w:pPr>
        <w:rPr>
          <w:b/>
          <w:color w:val="FF0000"/>
          <w:sz w:val="28"/>
          <w:szCs w:val="28"/>
        </w:rPr>
      </w:pPr>
      <w:r w:rsidRPr="001B4D02">
        <w:rPr>
          <w:b/>
          <w:color w:val="FF0000"/>
          <w:sz w:val="28"/>
          <w:szCs w:val="28"/>
        </w:rPr>
        <w:lastRenderedPageBreak/>
        <w:t xml:space="preserve"> </w:t>
      </w:r>
    </w:p>
    <w:p w:rsidR="00BA267B" w:rsidRDefault="001B4D02" w:rsidP="00FE3C3A">
      <w:pPr>
        <w:rPr>
          <w:b/>
          <w:color w:val="FF0000"/>
          <w:sz w:val="28"/>
          <w:szCs w:val="28"/>
        </w:rPr>
      </w:pPr>
      <w:r w:rsidRPr="001B4D02">
        <w:rPr>
          <w:b/>
          <w:color w:val="FF0000"/>
          <w:sz w:val="28"/>
          <w:szCs w:val="28"/>
        </w:rPr>
        <w:t>CORREÇÃO:</w:t>
      </w:r>
    </w:p>
    <w:p w:rsidR="001B4D02" w:rsidRDefault="007D24D1" w:rsidP="00FE3C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Danç</w:t>
      </w:r>
      <w:r w:rsidR="001B4D02">
        <w:rPr>
          <w:b/>
          <w:color w:val="FF0000"/>
          <w:sz w:val="28"/>
          <w:szCs w:val="28"/>
        </w:rPr>
        <w:t>ar- 1ª conjugação</w:t>
      </w:r>
    </w:p>
    <w:p w:rsidR="001B4D02" w:rsidRDefault="001B4D02" w:rsidP="00FE3C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Pôr – 2ª conjugação</w:t>
      </w:r>
    </w:p>
    <w:p w:rsidR="001B4D02" w:rsidRDefault="007D24D1" w:rsidP="00FE3C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Sorr</w:t>
      </w:r>
      <w:r w:rsidR="001B4D02">
        <w:rPr>
          <w:b/>
          <w:color w:val="FF0000"/>
          <w:sz w:val="28"/>
          <w:szCs w:val="28"/>
        </w:rPr>
        <w:t>ir – 3ª conjugação</w:t>
      </w:r>
    </w:p>
    <w:p w:rsidR="001B4D02" w:rsidRPr="001B4D02" w:rsidRDefault="001B4D02" w:rsidP="00FE3C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Beber – 2ª conjugação</w:t>
      </w:r>
    </w:p>
    <w:p w:rsidR="001B4D02" w:rsidRDefault="001B4D02" w:rsidP="00FE3C3A">
      <w:pPr>
        <w:rPr>
          <w:b/>
          <w:sz w:val="28"/>
          <w:szCs w:val="28"/>
        </w:rPr>
      </w:pPr>
    </w:p>
    <w:p w:rsidR="001B4D02" w:rsidRDefault="001B4D02" w:rsidP="00FE3C3A">
      <w:pPr>
        <w:rPr>
          <w:b/>
          <w:sz w:val="28"/>
          <w:szCs w:val="28"/>
        </w:rPr>
      </w:pPr>
    </w:p>
    <w:p w:rsidR="00FE3C3A" w:rsidRPr="00FE3C3A" w:rsidRDefault="00FE3C3A" w:rsidP="00FE3C3A">
      <w:pPr>
        <w:rPr>
          <w:b/>
          <w:sz w:val="36"/>
          <w:szCs w:val="28"/>
        </w:rPr>
      </w:pPr>
    </w:p>
    <w:sectPr w:rsidR="00FE3C3A" w:rsidRPr="00FE3C3A" w:rsidSect="00A5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96" w:rsidRDefault="00170F96" w:rsidP="00A534E1">
      <w:pPr>
        <w:spacing w:after="0" w:line="240" w:lineRule="auto"/>
      </w:pPr>
      <w:r>
        <w:separator/>
      </w:r>
    </w:p>
  </w:endnote>
  <w:endnote w:type="continuationSeparator" w:id="0">
    <w:p w:rsidR="00170F96" w:rsidRDefault="00170F96" w:rsidP="00A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96" w:rsidRDefault="00170F96" w:rsidP="00A534E1">
      <w:pPr>
        <w:spacing w:after="0" w:line="240" w:lineRule="auto"/>
      </w:pPr>
      <w:r>
        <w:separator/>
      </w:r>
    </w:p>
  </w:footnote>
  <w:footnote w:type="continuationSeparator" w:id="0">
    <w:p w:rsidR="00170F96" w:rsidRDefault="00170F96" w:rsidP="00A5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5FE"/>
    <w:multiLevelType w:val="hybridMultilevel"/>
    <w:tmpl w:val="87D450D8"/>
    <w:lvl w:ilvl="0" w:tplc="D02E32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628"/>
    <w:multiLevelType w:val="hybridMultilevel"/>
    <w:tmpl w:val="E1AC12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60D"/>
    <w:multiLevelType w:val="hybridMultilevel"/>
    <w:tmpl w:val="2B6C3A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CD9"/>
    <w:multiLevelType w:val="hybridMultilevel"/>
    <w:tmpl w:val="EE668034"/>
    <w:lvl w:ilvl="0" w:tplc="ACD4E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10"/>
    <w:rsid w:val="00016AC2"/>
    <w:rsid w:val="00170F96"/>
    <w:rsid w:val="001A5A21"/>
    <w:rsid w:val="001B4752"/>
    <w:rsid w:val="001B4D02"/>
    <w:rsid w:val="00201F1F"/>
    <w:rsid w:val="00210EF8"/>
    <w:rsid w:val="00385E98"/>
    <w:rsid w:val="003C2EEB"/>
    <w:rsid w:val="00454F72"/>
    <w:rsid w:val="004C53BA"/>
    <w:rsid w:val="004C5932"/>
    <w:rsid w:val="005606BE"/>
    <w:rsid w:val="00567382"/>
    <w:rsid w:val="00607F74"/>
    <w:rsid w:val="00675390"/>
    <w:rsid w:val="006867CA"/>
    <w:rsid w:val="00713A1C"/>
    <w:rsid w:val="00765028"/>
    <w:rsid w:val="007D24D1"/>
    <w:rsid w:val="008E4C04"/>
    <w:rsid w:val="00906658"/>
    <w:rsid w:val="009157EC"/>
    <w:rsid w:val="0096169D"/>
    <w:rsid w:val="00961882"/>
    <w:rsid w:val="009C11C7"/>
    <w:rsid w:val="00A534E1"/>
    <w:rsid w:val="00A676B9"/>
    <w:rsid w:val="00A76694"/>
    <w:rsid w:val="00A85CE7"/>
    <w:rsid w:val="00AD2B10"/>
    <w:rsid w:val="00B03084"/>
    <w:rsid w:val="00B0360C"/>
    <w:rsid w:val="00B11FF2"/>
    <w:rsid w:val="00BA267B"/>
    <w:rsid w:val="00BB74F3"/>
    <w:rsid w:val="00C17B8A"/>
    <w:rsid w:val="00CD7436"/>
    <w:rsid w:val="00D2141B"/>
    <w:rsid w:val="00D856AF"/>
    <w:rsid w:val="00D94F36"/>
    <w:rsid w:val="00EA4EA0"/>
    <w:rsid w:val="00F57CBF"/>
    <w:rsid w:val="00F62008"/>
    <w:rsid w:val="00FA5C78"/>
    <w:rsid w:val="00F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0"/>
        <o:r id="V:Rule7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A53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534E1"/>
  </w:style>
  <w:style w:type="paragraph" w:styleId="Rodap">
    <w:name w:val="footer"/>
    <w:basedOn w:val="Normal"/>
    <w:link w:val="RodapCarcter"/>
    <w:uiPriority w:val="99"/>
    <w:semiHidden/>
    <w:unhideWhenUsed/>
    <w:rsid w:val="00A53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534E1"/>
  </w:style>
  <w:style w:type="paragraph" w:styleId="Textodebalo">
    <w:name w:val="Balloon Text"/>
    <w:basedOn w:val="Normal"/>
    <w:link w:val="TextodebaloCarcter"/>
    <w:uiPriority w:val="99"/>
    <w:semiHidden/>
    <w:unhideWhenUsed/>
    <w:rsid w:val="0001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6A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8789F5-9FD6-4469-825E-E3F47D9E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Dora</cp:lastModifiedBy>
  <cp:revision>12</cp:revision>
  <dcterms:created xsi:type="dcterms:W3CDTF">2012-11-10T17:49:00Z</dcterms:created>
  <dcterms:modified xsi:type="dcterms:W3CDTF">2016-03-19T18:23:00Z</dcterms:modified>
</cp:coreProperties>
</file>